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08" w:rsidRDefault="007F5808" w:rsidP="00772365">
      <w:pPr>
        <w:rPr>
          <w:rFonts w:ascii="Helvetica" w:hAnsi="Helvetica" w:cs="Helvetica"/>
          <w:color w:val="222222"/>
          <w:shd w:val="clear" w:color="auto" w:fill="FFFFFF"/>
        </w:rPr>
      </w:pPr>
    </w:p>
    <w:p w:rsidR="00772365" w:rsidRDefault="00772365">
      <w:pPr>
        <w:rPr>
          <w:rFonts w:ascii="Helvetica" w:hAnsi="Helvetica" w:cs="Helvetica"/>
          <w:color w:val="222222"/>
          <w:shd w:val="clear" w:color="auto" w:fill="FFFFFF"/>
        </w:rPr>
      </w:pPr>
    </w:p>
    <w:p w:rsidR="00436BBB" w:rsidRDefault="00436BBB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December 16, 2022</w:t>
      </w:r>
    </w:p>
    <w:p w:rsidR="00436BBB" w:rsidRDefault="00436BBB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60112D" w:rsidRDefault="0060112D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C473A0" w:rsidRDefault="000A37C6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Rebecca Park</w:t>
      </w:r>
    </w:p>
    <w:p w:rsidR="00D40F4B" w:rsidRDefault="00C473A0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 w:rsidRPr="00C473A0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Montgomery County Department of Transportation </w:t>
      </w:r>
    </w:p>
    <w:p w:rsidR="00D40F4B" w:rsidRDefault="00C473A0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 w:rsidRPr="00C473A0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100 Edison Park Drive, Fourth Floor </w:t>
      </w:r>
    </w:p>
    <w:p w:rsidR="00D40F4B" w:rsidRDefault="00C473A0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 w:rsidRPr="00C473A0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Gaithersburg, Maryland 20878 </w:t>
      </w:r>
    </w:p>
    <w:p w:rsidR="00D40F4B" w:rsidRDefault="00D40F4B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0A37C6" w:rsidRDefault="00D40F4B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Re: </w:t>
      </w:r>
      <w:proofErr w:type="spell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Transit </w:t>
      </w:r>
      <w:r w:rsidR="006E69CD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Center</w:t>
      </w:r>
    </w:p>
    <w:p w:rsidR="00304332" w:rsidRDefault="00304332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304332" w:rsidRDefault="00304332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0A37C6" w:rsidRDefault="00304332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Dear Ms. Park,</w:t>
      </w:r>
    </w:p>
    <w:p w:rsidR="000A37C6" w:rsidRDefault="000A37C6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0A37C6" w:rsidRDefault="00EA6DC8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</w:t>
      </w:r>
      <w:r w:rsidR="000A37C6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This letter is written</w:t>
      </w:r>
      <w:r w:rsidR="00CF598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to follow-up on input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from citizens and responses by MCDOT during its virtual</w:t>
      </w:r>
      <w:r w:rsidR="00CF598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Public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Hearing held on 8/16/22.</w:t>
      </w:r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Subsequent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to the Hearing</w:t>
      </w:r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,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written</w:t>
      </w:r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questions were made to MCDOT by the </w:t>
      </w:r>
      <w:proofErr w:type="spellStart"/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Historical Society, with the support of the </w:t>
      </w:r>
      <w:proofErr w:type="spellStart"/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 w:rsidR="00C93B59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Civic Association. Responses to these questions have been received from MCDOT </w:t>
      </w:r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and from Director Chris Conklin. On 12/7/22, </w:t>
      </w:r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The Maryland Historic Trust</w:t>
      </w:r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provided some of its parameters of the </w:t>
      </w:r>
      <w:proofErr w:type="spellStart"/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Transit Improvements.</w:t>
      </w:r>
    </w:p>
    <w:p w:rsidR="00B10182" w:rsidRDefault="00B10182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C93B59" w:rsidRDefault="00C93B59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The following questio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ns are intended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to gain additional information concerning the progress o</w:t>
      </w:r>
      <w:r w:rsidR="00EA66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f MCDOT’s</w:t>
      </w:r>
      <w:r w:rsidR="00B628C7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B628C7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 w:rsidR="00B628C7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Transit Center </w:t>
      </w:r>
      <w:r w:rsidR="00436BBB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beyond the 70% </w:t>
      </w:r>
      <w:r w:rsidR="00B628C7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Plan:</w:t>
      </w:r>
    </w:p>
    <w:p w:rsidR="00B628C7" w:rsidRDefault="00B628C7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B628C7" w:rsidRDefault="00B628C7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1. What re-design</w:t>
      </w:r>
      <w:r w:rsidR="0030433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s of the Bus Passenger drop-off, 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pick-up area/Driver’s Restroom/Bike Storage area have been developed? Has the design progre</w:t>
      </w:r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ssed w/ MHT input or approval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?</w:t>
      </w:r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</w:p>
    <w:p w:rsidR="00A146D5" w:rsidRDefault="00A146D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</w:t>
      </w:r>
    </w:p>
    <w:p w:rsidR="00A146D5" w:rsidRDefault="00E57F7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Most public input 8/16/22 centered on the d</w:t>
      </w:r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esign of this area </w:t>
      </w:r>
    </w:p>
    <w:p w:rsidR="00A146D5" w:rsidRDefault="00A146D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</w:t>
      </w:r>
      <w:proofErr w:type="gram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not</w:t>
      </w:r>
      <w:proofErr w:type="gram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identifying 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significantly 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with historic structures currently or previously existing </w:t>
      </w:r>
    </w:p>
    <w:p w:rsidR="00806FBA" w:rsidRDefault="00A146D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</w:t>
      </w:r>
      <w:proofErr w:type="gram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in</w:t>
      </w:r>
      <w:proofErr w:type="gram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.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The historic barn slated for demolition exists here. 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The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t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wo historic 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</w:t>
      </w:r>
    </w:p>
    <w:p w:rsidR="00806FBA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</w:t>
      </w:r>
      <w:proofErr w:type="gramStart"/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train</w:t>
      </w:r>
      <w:proofErr w:type="gramEnd"/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stations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had</w:t>
      </w:r>
      <w:r w:rsidR="00A146D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  <w:r w:rsidR="00B1018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ex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isted here. Also, historic resi</w:t>
      </w:r>
      <w:r w:rsidR="00B1018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dences nearby are visible from 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</w:t>
      </w:r>
    </w:p>
    <w:p w:rsidR="00806FBA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 </w:t>
      </w:r>
      <w:proofErr w:type="gramStart"/>
      <w:r w:rsidR="00B1018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multiple</w:t>
      </w:r>
      <w:proofErr w:type="gramEnd"/>
      <w:r w:rsidR="00B10182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viewpoints of the Plan.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A reference to the design features of the </w:t>
      </w:r>
    </w:p>
    <w:p w:rsidR="00A146D5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Germantown Station </w:t>
      </w:r>
      <w:proofErr w:type="gramStart"/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were</w:t>
      </w:r>
      <w:proofErr w:type="gramEnd"/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also </w:t>
      </w:r>
      <w:r w:rsidR="00632715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put forward.</w:t>
      </w:r>
    </w:p>
    <w:p w:rsidR="00436BBB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</w:t>
      </w:r>
    </w:p>
    <w:p w:rsidR="00806FBA" w:rsidRDefault="00436BBB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(Please note: a new m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odern 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design of this 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structure 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to 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a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ppropriately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exist 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</w:t>
      </w:r>
    </w:p>
    <w:p w:rsidR="00806FBA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</w:t>
      </w:r>
      <w:proofErr w:type="gramStart"/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favorable</w:t>
      </w:r>
      <w:proofErr w:type="gramEnd"/>
      <w:r w:rsidR="00CF598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within the historic surroundings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were not precluded by the   </w:t>
      </w:r>
    </w:p>
    <w:p w:rsidR="00B10182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          </w:t>
      </w:r>
      <w:proofErr w:type="gram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discussions</w:t>
      </w:r>
      <w:proofErr w:type="gram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.)</w:t>
      </w:r>
    </w:p>
    <w:p w:rsidR="00806FBA" w:rsidRDefault="00806FBA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B10182" w:rsidRDefault="00B10182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2. I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n the green area</w:t>
      </w:r>
      <w:r w:rsidR="00806FB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proposed</w:t>
      </w:r>
      <w:r w:rsidR="00E57F7A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west of this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structure</w:t>
      </w:r>
      <w:r w:rsidR="00420914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, has a feature been added to allow a direct pathway toward the train platform?</w:t>
      </w:r>
    </w:p>
    <w:p w:rsidR="00420914" w:rsidRDefault="00420914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420914" w:rsidRDefault="00420914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3. Has a lighting design been developed to accommodate a “lesser scale” as applied </w:t>
      </w:r>
      <w:r w:rsidR="00C473A0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in the German</w:t>
      </w:r>
      <w:r w:rsidR="00436BBB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town </w:t>
      </w:r>
      <w:proofErr w:type="gramStart"/>
      <w:r w:rsidR="00436BBB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S</w:t>
      </w:r>
      <w:r w:rsidR="00C473A0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tation</w:t>
      </w: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.</w:t>
      </w:r>
      <w:proofErr w:type="gram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Does it incorporate an historic style? Is there a lighting standard </w:t>
      </w:r>
      <w:r w:rsidR="003F27C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that can mitigate nighttime glare to nearby </w:t>
      </w:r>
      <w:proofErr w:type="gramStart"/>
      <w:r w:rsidR="003F27C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residences.</w:t>
      </w:r>
      <w:proofErr w:type="gramEnd"/>
      <w:r w:rsidR="003F27CC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May a timer be used to limit lights on at night?</w:t>
      </w:r>
    </w:p>
    <w:p w:rsidR="003F27CC" w:rsidRDefault="003F27CC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3F27CC" w:rsidRDefault="003F27CC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4. Has a rehab or re-build of the passenger tunnel</w:t>
      </w:r>
      <w:r w:rsidR="005B7B03"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been formulated, with related adjoining walkways? Who is responsible for its construction?</w:t>
      </w:r>
    </w:p>
    <w:p w:rsidR="005B7B03" w:rsidRDefault="005B7B03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5B7B03" w:rsidRDefault="005B7B03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5. Has it been determined what well supplied the former hardware store and therefore the new bathroom?</w:t>
      </w:r>
    </w:p>
    <w:p w:rsidR="003F27CC" w:rsidRDefault="003F27CC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3F27CC" w:rsidRDefault="003F27CC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B628C7" w:rsidRDefault="0077236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Respectfully submitted,</w:t>
      </w:r>
    </w:p>
    <w:p w:rsidR="00772365" w:rsidRDefault="0077236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772365" w:rsidRDefault="0077236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Dan </w:t>
      </w:r>
      <w:proofErr w:type="spell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Seamans</w:t>
      </w:r>
      <w:proofErr w:type="spellEnd"/>
    </w:p>
    <w:p w:rsidR="00772365" w:rsidRDefault="00772365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Pres., </w:t>
      </w:r>
      <w:proofErr w:type="spellStart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>Boyds</w:t>
      </w:r>
      <w:proofErr w:type="spellEnd"/>
      <w: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  <w:t xml:space="preserve"> Civic Association</w:t>
      </w:r>
    </w:p>
    <w:p w:rsidR="00B628C7" w:rsidRPr="000A37C6" w:rsidRDefault="00B628C7">
      <w:pPr>
        <w:rPr>
          <w:rFonts w:ascii="Helvetica" w:hAnsi="Helvetica" w:cs="Helvetica"/>
          <w:color w:val="222222"/>
          <w:sz w:val="24"/>
          <w:szCs w:val="24"/>
          <w:shd w:val="clear" w:color="auto" w:fill="FFFFFF"/>
        </w:rPr>
      </w:pPr>
    </w:p>
    <w:p w:rsidR="00A511DC" w:rsidRDefault="00A511DC">
      <w:pPr>
        <w:rPr>
          <w:rFonts w:ascii="Helvetica" w:hAnsi="Helvetica" w:cs="Helvetica"/>
          <w:color w:val="222222"/>
          <w:shd w:val="clear" w:color="auto" w:fill="FFFFFF"/>
        </w:rPr>
      </w:pPr>
    </w:p>
    <w:p w:rsidR="00772365" w:rsidRDefault="00772365">
      <w:pPr>
        <w:rPr>
          <w:rFonts w:ascii="Helvetica" w:hAnsi="Helvetica" w:cs="Helvetica"/>
          <w:color w:val="222222"/>
          <w:shd w:val="clear" w:color="auto" w:fill="FFFFFF"/>
        </w:rPr>
      </w:pPr>
    </w:p>
    <w:p w:rsidR="00772365" w:rsidRDefault="00772365">
      <w:pPr>
        <w:rPr>
          <w:rFonts w:ascii="Helvetica" w:hAnsi="Helvetica" w:cs="Helvetica"/>
          <w:color w:val="222222"/>
          <w:shd w:val="clear" w:color="auto" w:fill="FFFFFF"/>
        </w:rPr>
      </w:pPr>
    </w:p>
    <w:p w:rsidR="00772365" w:rsidRPr="00A511DC" w:rsidRDefault="007723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Helvetica" w:hAnsi="Helvetica" w:cs="Helvetica"/>
          <w:color w:val="222222"/>
          <w:shd w:val="clear" w:color="auto" w:fill="FFFFFF"/>
        </w:rPr>
        <w:t xml:space="preserve">                                  </w:t>
      </w:r>
    </w:p>
    <w:sectPr w:rsidR="00772365" w:rsidRPr="00A51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DC"/>
    <w:rsid w:val="000A37C6"/>
    <w:rsid w:val="00304332"/>
    <w:rsid w:val="003F27CC"/>
    <w:rsid w:val="00420914"/>
    <w:rsid w:val="00436BBB"/>
    <w:rsid w:val="005B7B03"/>
    <w:rsid w:val="0060112D"/>
    <w:rsid w:val="00632715"/>
    <w:rsid w:val="006E69CD"/>
    <w:rsid w:val="00772365"/>
    <w:rsid w:val="007F5808"/>
    <w:rsid w:val="00806FBA"/>
    <w:rsid w:val="009238F9"/>
    <w:rsid w:val="00A146D5"/>
    <w:rsid w:val="00A511DC"/>
    <w:rsid w:val="00B10182"/>
    <w:rsid w:val="00B628C7"/>
    <w:rsid w:val="00C46409"/>
    <w:rsid w:val="00C473A0"/>
    <w:rsid w:val="00C93B59"/>
    <w:rsid w:val="00CF598C"/>
    <w:rsid w:val="00D40F4B"/>
    <w:rsid w:val="00E57F7A"/>
    <w:rsid w:val="00EA6632"/>
    <w:rsid w:val="00EA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Seamans</dc:creator>
  <cp:lastModifiedBy>Dan Seamans</cp:lastModifiedBy>
  <cp:revision>5</cp:revision>
  <dcterms:created xsi:type="dcterms:W3CDTF">2022-12-16T16:08:00Z</dcterms:created>
  <dcterms:modified xsi:type="dcterms:W3CDTF">2022-12-16T18:05:00Z</dcterms:modified>
</cp:coreProperties>
</file>